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0915" w14:textId="40234842" w:rsidR="00AF3F1E" w:rsidRPr="00402B7B" w:rsidRDefault="00402B7B" w:rsidP="00402B7B">
      <w:pPr>
        <w:jc w:val="center"/>
        <w:rPr>
          <w:rFonts w:ascii="Century Schoolbook" w:hAnsi="Century Schoolbook"/>
          <w:b/>
          <w:bCs/>
          <w:sz w:val="28"/>
          <w:szCs w:val="28"/>
        </w:rPr>
      </w:pPr>
      <w:r w:rsidRPr="00402B7B">
        <w:rPr>
          <w:rFonts w:ascii="Century Schoolbook" w:hAnsi="Century Schoolbook"/>
          <w:b/>
          <w:bCs/>
          <w:sz w:val="28"/>
          <w:szCs w:val="28"/>
        </w:rPr>
        <w:t>South Dakota Angus Association Summer Futurity Show Rules</w:t>
      </w:r>
    </w:p>
    <w:p w14:paraId="2497E5AB" w14:textId="32FC944B" w:rsidR="00402B7B" w:rsidRDefault="00402B7B">
      <w:pPr>
        <w:rPr>
          <w:rFonts w:ascii="Century Schoolbook" w:hAnsi="Century Schoolbook"/>
          <w:sz w:val="24"/>
          <w:szCs w:val="24"/>
        </w:rPr>
      </w:pPr>
    </w:p>
    <w:p w14:paraId="1ED1DFE2" w14:textId="567D9B43" w:rsidR="00402B7B" w:rsidRDefault="00402B7B">
      <w:pPr>
        <w:rPr>
          <w:rFonts w:ascii="Century Schoolbook" w:hAnsi="Century Schoolbook"/>
          <w:sz w:val="24"/>
          <w:szCs w:val="24"/>
        </w:rPr>
      </w:pPr>
      <w:r>
        <w:rPr>
          <w:rFonts w:ascii="Century Schoolbook" w:hAnsi="Century Schoolbook"/>
          <w:sz w:val="24"/>
          <w:szCs w:val="24"/>
        </w:rPr>
        <w:t>The Angus Futurity show held during the Summer Spotlight Show is sponsored by the members of the SDAA. The following rules must be met to be eligible to show;</w:t>
      </w:r>
    </w:p>
    <w:p w14:paraId="2BBA4982" w14:textId="24A2D6D8" w:rsidR="00402B7B" w:rsidRDefault="00402B7B">
      <w:pPr>
        <w:rPr>
          <w:rFonts w:ascii="Century Schoolbook" w:hAnsi="Century Schoolbook"/>
          <w:sz w:val="24"/>
          <w:szCs w:val="24"/>
        </w:rPr>
      </w:pPr>
    </w:p>
    <w:p w14:paraId="4FD6B155" w14:textId="390D76A3" w:rsidR="00DD5661" w:rsidRDefault="00402B7B" w:rsidP="008F7E76">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All heifers must have ownership transferred to </w:t>
      </w:r>
      <w:r w:rsidR="00C8478F">
        <w:rPr>
          <w:rFonts w:ascii="Century Schoolbook" w:hAnsi="Century Schoolbook"/>
          <w:sz w:val="24"/>
          <w:szCs w:val="24"/>
        </w:rPr>
        <w:t xml:space="preserve">a sole </w:t>
      </w:r>
      <w:r>
        <w:rPr>
          <w:rFonts w:ascii="Century Schoolbook" w:hAnsi="Century Schoolbook"/>
          <w:sz w:val="24"/>
          <w:szCs w:val="24"/>
        </w:rPr>
        <w:t>SDJA member who is showing the heifer</w:t>
      </w:r>
      <w:r w:rsidR="00EA2637">
        <w:rPr>
          <w:rFonts w:ascii="Century Schoolbook" w:hAnsi="Century Schoolbook"/>
          <w:sz w:val="24"/>
          <w:szCs w:val="24"/>
        </w:rPr>
        <w:t xml:space="preserve"> show day</w:t>
      </w:r>
      <w:r>
        <w:rPr>
          <w:rFonts w:ascii="Century Schoolbook" w:hAnsi="Century Schoolbook"/>
          <w:sz w:val="24"/>
          <w:szCs w:val="24"/>
        </w:rPr>
        <w:t xml:space="preserve">. </w:t>
      </w:r>
      <w:r w:rsidR="00EA2637">
        <w:rPr>
          <w:rFonts w:ascii="Century Schoolbook" w:hAnsi="Century Schoolbook"/>
          <w:sz w:val="24"/>
          <w:szCs w:val="24"/>
        </w:rPr>
        <w:t>A SDAA board member must approve any substitutions if the junior listed in unable to show</w:t>
      </w:r>
      <w:r>
        <w:rPr>
          <w:rFonts w:ascii="Century Schoolbook" w:hAnsi="Century Schoolbook"/>
          <w:sz w:val="24"/>
          <w:szCs w:val="24"/>
        </w:rPr>
        <w:t xml:space="preserve">. </w:t>
      </w:r>
    </w:p>
    <w:p w14:paraId="65C6791C" w14:textId="77777777" w:rsidR="008F7E76" w:rsidRPr="008F7E76" w:rsidRDefault="008F7E76" w:rsidP="008F7E76">
      <w:pPr>
        <w:pStyle w:val="ListParagraph"/>
        <w:rPr>
          <w:rFonts w:ascii="Century Schoolbook" w:hAnsi="Century Schoolbook"/>
          <w:sz w:val="24"/>
          <w:szCs w:val="24"/>
        </w:rPr>
      </w:pPr>
    </w:p>
    <w:p w14:paraId="238152B2" w14:textId="0A211C97" w:rsidR="00402B7B" w:rsidRDefault="00DD1B2A" w:rsidP="00402B7B">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Junior eligibility will follow the age requirements of the NJAA. </w:t>
      </w:r>
    </w:p>
    <w:p w14:paraId="7CF2C6FD" w14:textId="77777777" w:rsidR="008F7E76" w:rsidRPr="008F7E76" w:rsidRDefault="008F7E76" w:rsidP="008F7E76">
      <w:pPr>
        <w:pStyle w:val="ListParagraph"/>
        <w:rPr>
          <w:rFonts w:ascii="Century Schoolbook" w:hAnsi="Century Schoolbook"/>
          <w:sz w:val="24"/>
          <w:szCs w:val="24"/>
        </w:rPr>
      </w:pPr>
    </w:p>
    <w:p w14:paraId="3352722C" w14:textId="77777777" w:rsidR="008F7E76" w:rsidRPr="008F7E76" w:rsidRDefault="008F7E76" w:rsidP="008F7E76">
      <w:pPr>
        <w:pStyle w:val="ListParagraph"/>
        <w:rPr>
          <w:rFonts w:ascii="Century Schoolbook" w:hAnsi="Century Schoolbook"/>
          <w:sz w:val="24"/>
          <w:szCs w:val="24"/>
        </w:rPr>
      </w:pPr>
    </w:p>
    <w:p w14:paraId="414C39E6" w14:textId="2BE56535" w:rsidR="00EE0ED7" w:rsidRPr="00EE0ED7" w:rsidRDefault="00402B7B" w:rsidP="00EE0ED7">
      <w:pPr>
        <w:pStyle w:val="ListParagraph"/>
        <w:numPr>
          <w:ilvl w:val="0"/>
          <w:numId w:val="1"/>
        </w:numPr>
        <w:rPr>
          <w:rFonts w:ascii="Century Schoolbook" w:hAnsi="Century Schoolbook"/>
          <w:sz w:val="24"/>
          <w:szCs w:val="24"/>
        </w:rPr>
      </w:pPr>
      <w:r>
        <w:rPr>
          <w:rFonts w:ascii="Century Schoolbook" w:hAnsi="Century Schoolbook"/>
          <w:sz w:val="24"/>
          <w:szCs w:val="24"/>
        </w:rPr>
        <w:t>The heifer</w:t>
      </w:r>
      <w:r w:rsidR="00DD5661">
        <w:rPr>
          <w:rFonts w:ascii="Century Schoolbook" w:hAnsi="Century Schoolbook"/>
          <w:sz w:val="24"/>
          <w:szCs w:val="24"/>
        </w:rPr>
        <w:t>’</w:t>
      </w:r>
      <w:r>
        <w:rPr>
          <w:rFonts w:ascii="Century Schoolbook" w:hAnsi="Century Schoolbook"/>
          <w:sz w:val="24"/>
          <w:szCs w:val="24"/>
        </w:rPr>
        <w:t xml:space="preserve">s </w:t>
      </w:r>
      <w:r w:rsidR="00DD1B2A">
        <w:rPr>
          <w:rFonts w:ascii="Century Schoolbook" w:hAnsi="Century Schoolbook"/>
          <w:sz w:val="24"/>
          <w:szCs w:val="24"/>
        </w:rPr>
        <w:t>first owner</w:t>
      </w:r>
      <w:r>
        <w:rPr>
          <w:rFonts w:ascii="Century Schoolbook" w:hAnsi="Century Schoolbook"/>
          <w:sz w:val="24"/>
          <w:szCs w:val="24"/>
        </w:rPr>
        <w:t xml:space="preserve"> must be a current SDAA member. </w:t>
      </w:r>
      <w:r w:rsidR="00DD5661">
        <w:rPr>
          <w:rFonts w:ascii="Century Schoolbook" w:hAnsi="Century Schoolbook"/>
          <w:sz w:val="24"/>
          <w:szCs w:val="24"/>
        </w:rPr>
        <w:t xml:space="preserve">If the registrations papers </w:t>
      </w:r>
      <w:r w:rsidR="00DD1B2A">
        <w:rPr>
          <w:rFonts w:ascii="Century Schoolbook" w:hAnsi="Century Schoolbook"/>
          <w:sz w:val="24"/>
          <w:szCs w:val="24"/>
        </w:rPr>
        <w:t>first owner</w:t>
      </w:r>
      <w:r w:rsidR="00DD5661">
        <w:rPr>
          <w:rFonts w:ascii="Century Schoolbook" w:hAnsi="Century Schoolbook"/>
          <w:sz w:val="24"/>
          <w:szCs w:val="24"/>
        </w:rPr>
        <w:t xml:space="preserve"> is </w:t>
      </w:r>
      <w:r w:rsidR="00EA2637">
        <w:rPr>
          <w:rFonts w:ascii="Century Schoolbook" w:hAnsi="Century Schoolbook"/>
          <w:sz w:val="24"/>
          <w:szCs w:val="24"/>
        </w:rPr>
        <w:t>listed as</w:t>
      </w:r>
      <w:r w:rsidR="00DD1B2A">
        <w:rPr>
          <w:rFonts w:ascii="Century Schoolbook" w:hAnsi="Century Schoolbook"/>
          <w:sz w:val="24"/>
          <w:szCs w:val="24"/>
        </w:rPr>
        <w:t xml:space="preserve"> </w:t>
      </w:r>
      <w:r w:rsidR="00DD5661">
        <w:rPr>
          <w:rFonts w:ascii="Century Schoolbook" w:hAnsi="Century Schoolbook"/>
          <w:sz w:val="24"/>
          <w:szCs w:val="24"/>
        </w:rPr>
        <w:t>an individual</w:t>
      </w:r>
      <w:r w:rsidR="00DD1B2A">
        <w:rPr>
          <w:rFonts w:ascii="Century Schoolbook" w:hAnsi="Century Schoolbook"/>
          <w:sz w:val="24"/>
          <w:szCs w:val="24"/>
        </w:rPr>
        <w:t xml:space="preserve">, </w:t>
      </w:r>
      <w:r w:rsidR="00DD5661">
        <w:rPr>
          <w:rFonts w:ascii="Century Schoolbook" w:hAnsi="Century Schoolbook"/>
          <w:sz w:val="24"/>
          <w:szCs w:val="24"/>
        </w:rPr>
        <w:t>the individual must be the paid member. If the breeder is listed as a farm, that farm must be listed as a member.</w:t>
      </w:r>
    </w:p>
    <w:p w14:paraId="3675D590" w14:textId="77777777" w:rsidR="008F7E76" w:rsidRPr="008F7E76" w:rsidRDefault="008F7E76" w:rsidP="008F7E76">
      <w:pPr>
        <w:pStyle w:val="ListParagraph"/>
        <w:rPr>
          <w:rFonts w:ascii="Century Schoolbook" w:hAnsi="Century Schoolbook"/>
          <w:sz w:val="24"/>
          <w:szCs w:val="24"/>
        </w:rPr>
      </w:pPr>
    </w:p>
    <w:p w14:paraId="57C45EE9" w14:textId="50ED139D" w:rsidR="00EA2637" w:rsidRDefault="00DD1B2A" w:rsidP="00EA2637">
      <w:pPr>
        <w:pStyle w:val="ListParagraph"/>
        <w:numPr>
          <w:ilvl w:val="0"/>
          <w:numId w:val="1"/>
        </w:numPr>
        <w:rPr>
          <w:rFonts w:ascii="Century Schoolbook" w:hAnsi="Century Schoolbook"/>
          <w:sz w:val="24"/>
          <w:szCs w:val="24"/>
        </w:rPr>
      </w:pPr>
      <w:r>
        <w:rPr>
          <w:rFonts w:ascii="Century Schoolbook" w:hAnsi="Century Schoolbook"/>
          <w:sz w:val="24"/>
          <w:szCs w:val="24"/>
        </w:rPr>
        <w:t>Exhibitors must have the original registration</w:t>
      </w:r>
      <w:r w:rsidR="00EA2637">
        <w:rPr>
          <w:rFonts w:ascii="Century Schoolbook" w:hAnsi="Century Schoolbook"/>
          <w:sz w:val="24"/>
          <w:szCs w:val="24"/>
        </w:rPr>
        <w:t xml:space="preserve"> paper</w:t>
      </w:r>
      <w:r w:rsidR="00C8478F">
        <w:rPr>
          <w:rFonts w:ascii="Century Schoolbook" w:hAnsi="Century Schoolbook"/>
          <w:sz w:val="24"/>
          <w:szCs w:val="24"/>
        </w:rPr>
        <w:t xml:space="preserve"> with proper transfer</w:t>
      </w:r>
      <w:r w:rsidR="00EA2637">
        <w:rPr>
          <w:rFonts w:ascii="Century Schoolbook" w:hAnsi="Century Schoolbook"/>
          <w:sz w:val="24"/>
          <w:szCs w:val="24"/>
        </w:rPr>
        <w:t xml:space="preserve"> </w:t>
      </w:r>
      <w:r w:rsidR="00EE0ED7">
        <w:rPr>
          <w:rFonts w:ascii="Century Schoolbook" w:hAnsi="Century Schoolbook"/>
          <w:sz w:val="24"/>
          <w:szCs w:val="24"/>
        </w:rPr>
        <w:t xml:space="preserve">and health paper </w:t>
      </w:r>
      <w:r w:rsidR="00EA2637">
        <w:rPr>
          <w:rFonts w:ascii="Century Schoolbook" w:hAnsi="Century Schoolbook"/>
          <w:sz w:val="24"/>
          <w:szCs w:val="24"/>
        </w:rPr>
        <w:t>available at check in</w:t>
      </w:r>
      <w:r w:rsidR="008F7E76">
        <w:rPr>
          <w:rFonts w:ascii="Century Schoolbook" w:hAnsi="Century Schoolbook"/>
          <w:sz w:val="24"/>
          <w:szCs w:val="24"/>
        </w:rPr>
        <w:t>. Permanent identifications listed on the registration paper may be checked</w:t>
      </w:r>
      <w:r w:rsidR="00EE0ED7">
        <w:rPr>
          <w:rFonts w:ascii="Century Schoolbook" w:hAnsi="Century Schoolbook"/>
          <w:sz w:val="24"/>
          <w:szCs w:val="24"/>
        </w:rPr>
        <w:t xml:space="preserve"> to verify animal</w:t>
      </w:r>
      <w:r w:rsidR="008F7E76">
        <w:rPr>
          <w:rFonts w:ascii="Century Schoolbook" w:hAnsi="Century Schoolbook"/>
          <w:sz w:val="24"/>
          <w:szCs w:val="24"/>
        </w:rPr>
        <w:t xml:space="preserve">. </w:t>
      </w:r>
    </w:p>
    <w:p w14:paraId="57EFE6F7" w14:textId="77777777" w:rsidR="00EE0ED7" w:rsidRPr="00EE0ED7" w:rsidRDefault="00EE0ED7" w:rsidP="00EE0ED7">
      <w:pPr>
        <w:pStyle w:val="ListParagraph"/>
        <w:rPr>
          <w:rFonts w:ascii="Century Schoolbook" w:hAnsi="Century Schoolbook"/>
          <w:sz w:val="24"/>
          <w:szCs w:val="24"/>
        </w:rPr>
      </w:pPr>
    </w:p>
    <w:p w14:paraId="7C68B4E0" w14:textId="246B7A6C" w:rsidR="00EE0ED7" w:rsidRDefault="00EE0ED7" w:rsidP="00EA2637">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Altering the conformation and appearance of an animal is prohibited. Other prohibited products include steroids, illegal pharmaceutical or artificial filling. Any animal found to be in violation will be barred from showing. </w:t>
      </w:r>
    </w:p>
    <w:p w14:paraId="38CBD794" w14:textId="77777777" w:rsidR="00EE0ED7" w:rsidRPr="00EE0ED7" w:rsidRDefault="00EE0ED7" w:rsidP="00EE0ED7">
      <w:pPr>
        <w:pStyle w:val="ListParagraph"/>
        <w:rPr>
          <w:rFonts w:ascii="Century Schoolbook" w:hAnsi="Century Schoolbook"/>
          <w:sz w:val="24"/>
          <w:szCs w:val="24"/>
        </w:rPr>
      </w:pPr>
    </w:p>
    <w:p w14:paraId="10607668" w14:textId="18DFD752" w:rsidR="008F7E76" w:rsidRPr="0075581C" w:rsidRDefault="00EE0ED7" w:rsidP="008F7E76">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In being associated with a jackpot show, the use of black paint and other aerosols are accepted. </w:t>
      </w:r>
    </w:p>
    <w:p w14:paraId="727B08D3" w14:textId="750E8068" w:rsidR="008F7E76" w:rsidRDefault="008F7E76" w:rsidP="008F7E76">
      <w:pPr>
        <w:rPr>
          <w:rFonts w:ascii="Century Schoolbook" w:hAnsi="Century Schoolbook"/>
          <w:sz w:val="24"/>
          <w:szCs w:val="24"/>
        </w:rPr>
      </w:pPr>
    </w:p>
    <w:p w14:paraId="48611C6D" w14:textId="1E9C84B5" w:rsidR="008F7E76" w:rsidRDefault="008F7E76" w:rsidP="008F7E76">
      <w:pPr>
        <w:rPr>
          <w:rFonts w:ascii="Century Schoolbook" w:hAnsi="Century Schoolbook"/>
          <w:sz w:val="24"/>
          <w:szCs w:val="24"/>
        </w:rPr>
      </w:pPr>
      <w:r>
        <w:rPr>
          <w:rFonts w:ascii="Century Schoolbook" w:hAnsi="Century Schoolbook"/>
          <w:sz w:val="24"/>
          <w:szCs w:val="24"/>
        </w:rPr>
        <w:t>Top 5 placing with pay the following;</w:t>
      </w:r>
    </w:p>
    <w:p w14:paraId="0D863175" w14:textId="016C161E" w:rsidR="008F7E76" w:rsidRDefault="008F7E76" w:rsidP="008F7E76">
      <w:pPr>
        <w:rPr>
          <w:rFonts w:ascii="Century Schoolbook" w:hAnsi="Century Schoolbook"/>
          <w:sz w:val="24"/>
          <w:szCs w:val="24"/>
        </w:rPr>
      </w:pPr>
      <w:r>
        <w:rPr>
          <w:rFonts w:ascii="Century Schoolbook" w:hAnsi="Century Schoolbook"/>
          <w:sz w:val="24"/>
          <w:szCs w:val="24"/>
        </w:rPr>
        <w:t>1</w:t>
      </w:r>
      <w:r w:rsidRPr="008F7E76">
        <w:rPr>
          <w:rFonts w:ascii="Century Schoolbook" w:hAnsi="Century Schoolbook"/>
          <w:sz w:val="24"/>
          <w:szCs w:val="24"/>
          <w:vertAlign w:val="superscript"/>
        </w:rPr>
        <w:t>st</w:t>
      </w:r>
      <w:r>
        <w:rPr>
          <w:rFonts w:ascii="Century Schoolbook" w:hAnsi="Century Schoolbook"/>
          <w:sz w:val="24"/>
          <w:szCs w:val="24"/>
        </w:rPr>
        <w:t xml:space="preserve"> - $1000</w:t>
      </w:r>
    </w:p>
    <w:p w14:paraId="2A994069" w14:textId="071BFC0F" w:rsidR="008F7E76" w:rsidRDefault="008F7E76" w:rsidP="008F7E76">
      <w:pPr>
        <w:rPr>
          <w:rFonts w:ascii="Century Schoolbook" w:hAnsi="Century Schoolbook"/>
          <w:sz w:val="24"/>
          <w:szCs w:val="24"/>
        </w:rPr>
      </w:pPr>
      <w:r>
        <w:rPr>
          <w:rFonts w:ascii="Century Schoolbook" w:hAnsi="Century Schoolbook"/>
          <w:sz w:val="24"/>
          <w:szCs w:val="24"/>
        </w:rPr>
        <w:t>2</w:t>
      </w:r>
      <w:r w:rsidRPr="008F7E76">
        <w:rPr>
          <w:rFonts w:ascii="Century Schoolbook" w:hAnsi="Century Schoolbook"/>
          <w:sz w:val="24"/>
          <w:szCs w:val="24"/>
          <w:vertAlign w:val="superscript"/>
        </w:rPr>
        <w:t>nd</w:t>
      </w:r>
      <w:r>
        <w:rPr>
          <w:rFonts w:ascii="Century Schoolbook" w:hAnsi="Century Schoolbook"/>
          <w:sz w:val="24"/>
          <w:szCs w:val="24"/>
        </w:rPr>
        <w:t xml:space="preserve"> - $500</w:t>
      </w:r>
    </w:p>
    <w:p w14:paraId="54842A1B" w14:textId="77777777" w:rsidR="008F7E76" w:rsidRDefault="008F7E76" w:rsidP="008F7E76">
      <w:pPr>
        <w:rPr>
          <w:rFonts w:ascii="Century Schoolbook" w:hAnsi="Century Schoolbook"/>
          <w:sz w:val="24"/>
          <w:szCs w:val="24"/>
        </w:rPr>
      </w:pPr>
      <w:r>
        <w:rPr>
          <w:rFonts w:ascii="Century Schoolbook" w:hAnsi="Century Schoolbook"/>
          <w:sz w:val="24"/>
          <w:szCs w:val="24"/>
        </w:rPr>
        <w:t>3</w:t>
      </w:r>
      <w:r w:rsidRPr="008F7E76">
        <w:rPr>
          <w:rFonts w:ascii="Century Schoolbook" w:hAnsi="Century Schoolbook"/>
          <w:sz w:val="24"/>
          <w:szCs w:val="24"/>
          <w:vertAlign w:val="superscript"/>
        </w:rPr>
        <w:t>rd</w:t>
      </w:r>
      <w:r>
        <w:rPr>
          <w:rFonts w:ascii="Century Schoolbook" w:hAnsi="Century Schoolbook"/>
          <w:sz w:val="24"/>
          <w:szCs w:val="24"/>
        </w:rPr>
        <w:t xml:space="preserve"> - $400</w:t>
      </w:r>
    </w:p>
    <w:p w14:paraId="5E7FC5F4" w14:textId="77777777" w:rsidR="008F7E76" w:rsidRDefault="008F7E76" w:rsidP="008F7E76">
      <w:pPr>
        <w:rPr>
          <w:rFonts w:ascii="Century Schoolbook" w:hAnsi="Century Schoolbook"/>
          <w:sz w:val="24"/>
          <w:szCs w:val="24"/>
        </w:rPr>
      </w:pPr>
      <w:r>
        <w:rPr>
          <w:rFonts w:ascii="Century Schoolbook" w:hAnsi="Century Schoolbook"/>
          <w:sz w:val="24"/>
          <w:szCs w:val="24"/>
        </w:rPr>
        <w:t>4</w:t>
      </w:r>
      <w:r w:rsidRPr="008F7E76">
        <w:rPr>
          <w:rFonts w:ascii="Century Schoolbook" w:hAnsi="Century Schoolbook"/>
          <w:sz w:val="24"/>
          <w:szCs w:val="24"/>
          <w:vertAlign w:val="superscript"/>
        </w:rPr>
        <w:t>th</w:t>
      </w:r>
      <w:r>
        <w:rPr>
          <w:rFonts w:ascii="Century Schoolbook" w:hAnsi="Century Schoolbook"/>
          <w:sz w:val="24"/>
          <w:szCs w:val="24"/>
        </w:rPr>
        <w:t xml:space="preserve"> - $200</w:t>
      </w:r>
    </w:p>
    <w:p w14:paraId="57A19002" w14:textId="5EF3CF2E" w:rsidR="008F7E76" w:rsidRPr="008F7E76" w:rsidRDefault="008F7E76" w:rsidP="008F7E76">
      <w:pPr>
        <w:rPr>
          <w:rFonts w:ascii="Century Schoolbook" w:hAnsi="Century Schoolbook"/>
          <w:sz w:val="24"/>
          <w:szCs w:val="24"/>
        </w:rPr>
      </w:pPr>
      <w:r>
        <w:rPr>
          <w:rFonts w:ascii="Century Schoolbook" w:hAnsi="Century Schoolbook"/>
          <w:sz w:val="24"/>
          <w:szCs w:val="24"/>
        </w:rPr>
        <w:t>5</w:t>
      </w:r>
      <w:r w:rsidRPr="008F7E76">
        <w:rPr>
          <w:rFonts w:ascii="Century Schoolbook" w:hAnsi="Century Schoolbook"/>
          <w:sz w:val="24"/>
          <w:szCs w:val="24"/>
          <w:vertAlign w:val="superscript"/>
        </w:rPr>
        <w:t>th</w:t>
      </w:r>
      <w:r>
        <w:rPr>
          <w:rFonts w:ascii="Century Schoolbook" w:hAnsi="Century Schoolbook"/>
          <w:sz w:val="24"/>
          <w:szCs w:val="24"/>
        </w:rPr>
        <w:t xml:space="preserve"> - $100</w:t>
      </w:r>
    </w:p>
    <w:p w14:paraId="65257730" w14:textId="77777777" w:rsidR="00402B7B" w:rsidRPr="00402B7B" w:rsidRDefault="00402B7B">
      <w:pPr>
        <w:rPr>
          <w:rFonts w:ascii="Century Schoolbook" w:hAnsi="Century Schoolbook"/>
          <w:sz w:val="24"/>
          <w:szCs w:val="24"/>
        </w:rPr>
      </w:pPr>
    </w:p>
    <w:sectPr w:rsidR="00402B7B" w:rsidRPr="00402B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E3FE" w14:textId="77777777" w:rsidR="00402B7B" w:rsidRDefault="00402B7B" w:rsidP="00402B7B">
      <w:pPr>
        <w:spacing w:after="0" w:line="240" w:lineRule="auto"/>
      </w:pPr>
      <w:r>
        <w:separator/>
      </w:r>
    </w:p>
  </w:endnote>
  <w:endnote w:type="continuationSeparator" w:id="0">
    <w:p w14:paraId="75F11CD4" w14:textId="77777777" w:rsidR="00402B7B" w:rsidRDefault="00402B7B" w:rsidP="0040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0414" w14:textId="77777777" w:rsidR="00402B7B" w:rsidRDefault="00402B7B" w:rsidP="00402B7B">
      <w:pPr>
        <w:spacing w:after="0" w:line="240" w:lineRule="auto"/>
      </w:pPr>
      <w:r>
        <w:separator/>
      </w:r>
    </w:p>
  </w:footnote>
  <w:footnote w:type="continuationSeparator" w:id="0">
    <w:p w14:paraId="011440BA" w14:textId="77777777" w:rsidR="00402B7B" w:rsidRDefault="00402B7B" w:rsidP="0040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2891" w14:textId="289F8D8D" w:rsidR="00402B7B" w:rsidRPr="00402B7B" w:rsidRDefault="00402B7B">
    <w:pPr>
      <w:pStyle w:val="Header"/>
      <w:rPr>
        <w:rFonts w:ascii="Century Schoolbook" w:hAnsi="Century Schoolbook"/>
      </w:rPr>
    </w:pPr>
    <w:r>
      <w:tab/>
    </w:r>
    <w:r>
      <w:tab/>
    </w:r>
    <w:r w:rsidRPr="00402B7B">
      <w:rPr>
        <w:rFonts w:ascii="Century Schoolbook" w:hAnsi="Century Schoolbook"/>
      </w:rPr>
      <w:t>September 27,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71AB"/>
    <w:multiLevelType w:val="hybridMultilevel"/>
    <w:tmpl w:val="BD12F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7B"/>
    <w:rsid w:val="00402B7B"/>
    <w:rsid w:val="00730B3E"/>
    <w:rsid w:val="0075581C"/>
    <w:rsid w:val="008F7E76"/>
    <w:rsid w:val="00C73B09"/>
    <w:rsid w:val="00C8478F"/>
    <w:rsid w:val="00DD1B2A"/>
    <w:rsid w:val="00DD5661"/>
    <w:rsid w:val="00EA2637"/>
    <w:rsid w:val="00EE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6140"/>
  <w15:chartTrackingRefBased/>
  <w15:docId w15:val="{5C750B20-4C0D-481F-8B51-19C83F9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7B"/>
  </w:style>
  <w:style w:type="paragraph" w:styleId="Footer">
    <w:name w:val="footer"/>
    <w:basedOn w:val="Normal"/>
    <w:link w:val="FooterChar"/>
    <w:uiPriority w:val="99"/>
    <w:unhideWhenUsed/>
    <w:rsid w:val="0040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7B"/>
  </w:style>
  <w:style w:type="paragraph" w:styleId="ListParagraph">
    <w:name w:val="List Paragraph"/>
    <w:basedOn w:val="Normal"/>
    <w:uiPriority w:val="34"/>
    <w:qFormat/>
    <w:rsid w:val="0040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Mogck</dc:creator>
  <cp:keywords/>
  <dc:description/>
  <cp:lastModifiedBy>Charles Mogck</cp:lastModifiedBy>
  <cp:revision>1</cp:revision>
  <dcterms:created xsi:type="dcterms:W3CDTF">2021-09-28T01:58:00Z</dcterms:created>
  <dcterms:modified xsi:type="dcterms:W3CDTF">2021-09-28T03:18:00Z</dcterms:modified>
</cp:coreProperties>
</file>